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Муниципальное образование «Шеговарское»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Совет депутат</w:t>
      </w:r>
      <w:bookmarkStart w:id="0" w:name="_GoBack"/>
      <w:bookmarkEnd w:id="0"/>
      <w:r w:rsidRPr="00DD5595">
        <w:rPr>
          <w:rFonts w:ascii="Times New Roman" w:hAnsi="Times New Roman" w:cs="Times New Roman"/>
          <w:b/>
          <w:sz w:val="28"/>
          <w:szCs w:val="28"/>
        </w:rPr>
        <w:t xml:space="preserve">ов </w:t>
      </w:r>
      <w:r w:rsidR="00935259" w:rsidRPr="00DD5595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DD5595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2D3125" w:rsidRPr="00DD5595" w:rsidRDefault="005B04B7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Четвертая  очередная  </w:t>
      </w:r>
      <w:r w:rsidR="002D3125" w:rsidRPr="00DD5595">
        <w:rPr>
          <w:rFonts w:ascii="Times New Roman" w:hAnsi="Times New Roman" w:cs="Times New Roman"/>
          <w:b/>
          <w:sz w:val="28"/>
          <w:szCs w:val="28"/>
        </w:rPr>
        <w:t>сессия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3125" w:rsidRPr="00DD5595" w:rsidRDefault="002D3125" w:rsidP="002D31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5EDE" w:rsidRPr="00DD5595" w:rsidRDefault="00866CBE" w:rsidP="006709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595">
        <w:rPr>
          <w:rFonts w:ascii="Times New Roman" w:hAnsi="Times New Roman" w:cs="Times New Roman"/>
          <w:sz w:val="28"/>
          <w:szCs w:val="28"/>
        </w:rPr>
        <w:t>2</w:t>
      </w:r>
      <w:r w:rsidR="00935259" w:rsidRPr="00DD5595">
        <w:rPr>
          <w:rFonts w:ascii="Times New Roman" w:hAnsi="Times New Roman" w:cs="Times New Roman"/>
          <w:sz w:val="28"/>
          <w:szCs w:val="28"/>
        </w:rPr>
        <w:t>1 декабря</w:t>
      </w:r>
      <w:r w:rsidR="00F15EDE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201</w:t>
      </w:r>
      <w:r w:rsidR="00935259" w:rsidRPr="00DD5595">
        <w:rPr>
          <w:rFonts w:ascii="Times New Roman" w:hAnsi="Times New Roman" w:cs="Times New Roman"/>
          <w:sz w:val="28"/>
          <w:szCs w:val="28"/>
        </w:rPr>
        <w:t>6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года                                     </w:t>
      </w:r>
      <w:r w:rsidR="00DD5595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DD5595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9F6708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     </w:t>
      </w:r>
      <w:r w:rsidR="00B2538D" w:rsidRPr="00DD5595">
        <w:rPr>
          <w:rFonts w:ascii="Times New Roman" w:hAnsi="Times New Roman" w:cs="Times New Roman"/>
          <w:sz w:val="28"/>
          <w:szCs w:val="28"/>
        </w:rPr>
        <w:t xml:space="preserve">        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№ </w:t>
      </w:r>
      <w:r w:rsidR="009F6708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DD5595" w:rsidRPr="00DD5595">
        <w:rPr>
          <w:rFonts w:ascii="Times New Roman" w:hAnsi="Times New Roman" w:cs="Times New Roman"/>
          <w:sz w:val="28"/>
          <w:szCs w:val="28"/>
        </w:rPr>
        <w:t>13</w:t>
      </w:r>
    </w:p>
    <w:p w:rsidR="00935259" w:rsidRPr="00DD5595" w:rsidRDefault="00935259" w:rsidP="0067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F6708" w:rsidRPr="00DD5595" w:rsidRDefault="000E5420" w:rsidP="00F15E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35259" w:rsidRPr="00DD5595">
        <w:rPr>
          <w:rFonts w:ascii="Times New Roman" w:hAnsi="Times New Roman" w:cs="Times New Roman"/>
          <w:b/>
          <w:sz w:val="28"/>
          <w:szCs w:val="28"/>
        </w:rPr>
        <w:t>введении земельного налога на территории муниципального образования «Шеговарское»</w:t>
      </w:r>
      <w:r w:rsidR="00C7794F" w:rsidRPr="00DD55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A436A" w:rsidRPr="00DD5595" w:rsidRDefault="00AA436A" w:rsidP="00F15E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EDE" w:rsidRPr="00DD5595" w:rsidRDefault="009A6BC9" w:rsidP="00B94A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5595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94A34" w:rsidRPr="00DD55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5259" w:rsidRPr="00DD5595">
        <w:rPr>
          <w:rFonts w:ascii="Times New Roman" w:hAnsi="Times New Roman" w:cs="Times New Roman"/>
          <w:sz w:val="24"/>
          <w:szCs w:val="24"/>
        </w:rPr>
        <w:t>В соответствии с</w:t>
      </w:r>
      <w:r w:rsidR="00935259" w:rsidRPr="00DD55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4A34" w:rsidRPr="00DD5595">
        <w:rPr>
          <w:rFonts w:ascii="Times New Roman" w:hAnsi="Times New Roman" w:cs="Times New Roman"/>
          <w:sz w:val="24"/>
          <w:szCs w:val="24"/>
        </w:rPr>
        <w:t xml:space="preserve"> глав</w:t>
      </w:r>
      <w:r w:rsidR="00935259" w:rsidRPr="00DD5595">
        <w:rPr>
          <w:rFonts w:ascii="Times New Roman" w:hAnsi="Times New Roman" w:cs="Times New Roman"/>
          <w:sz w:val="24"/>
          <w:szCs w:val="24"/>
        </w:rPr>
        <w:t>ой</w:t>
      </w:r>
      <w:r w:rsidR="00B94A34" w:rsidRPr="00DD5595">
        <w:rPr>
          <w:rFonts w:ascii="Times New Roman" w:hAnsi="Times New Roman" w:cs="Times New Roman"/>
          <w:sz w:val="24"/>
          <w:szCs w:val="24"/>
        </w:rPr>
        <w:t xml:space="preserve"> </w:t>
      </w:r>
      <w:r w:rsidR="007305FD" w:rsidRPr="00DD5595">
        <w:rPr>
          <w:rFonts w:ascii="Times New Roman" w:hAnsi="Times New Roman" w:cs="Times New Roman"/>
          <w:sz w:val="24"/>
          <w:szCs w:val="24"/>
        </w:rPr>
        <w:t xml:space="preserve"> </w:t>
      </w:r>
      <w:r w:rsidR="00B94A34" w:rsidRPr="00DD5595">
        <w:rPr>
          <w:rFonts w:ascii="Times New Roman" w:hAnsi="Times New Roman" w:cs="Times New Roman"/>
          <w:sz w:val="24"/>
          <w:szCs w:val="24"/>
        </w:rPr>
        <w:t>31  Налогового кодекса Российской Федерации</w:t>
      </w:r>
      <w:r w:rsidR="00935259" w:rsidRPr="00DD5595">
        <w:rPr>
          <w:rFonts w:ascii="Times New Roman" w:hAnsi="Times New Roman" w:cs="Times New Roman"/>
          <w:sz w:val="24"/>
          <w:szCs w:val="24"/>
        </w:rPr>
        <w:t xml:space="preserve"> </w:t>
      </w:r>
      <w:r w:rsidR="007305FD" w:rsidRPr="00DD5595">
        <w:rPr>
          <w:rFonts w:ascii="Times New Roman" w:hAnsi="Times New Roman" w:cs="Times New Roman"/>
          <w:sz w:val="24"/>
          <w:szCs w:val="24"/>
        </w:rPr>
        <w:t xml:space="preserve"> Совет депутатов</w:t>
      </w:r>
      <w:r w:rsidR="00935259" w:rsidRPr="00DD559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«Шеговарское» решил</w:t>
      </w:r>
      <w:r w:rsidR="007305FD" w:rsidRPr="00DD5595">
        <w:rPr>
          <w:rFonts w:ascii="Times New Roman" w:hAnsi="Times New Roman" w:cs="Times New Roman"/>
          <w:sz w:val="24"/>
          <w:szCs w:val="24"/>
        </w:rPr>
        <w:t>:</w:t>
      </w:r>
    </w:p>
    <w:p w:rsidR="00A07982" w:rsidRPr="00DD5595" w:rsidRDefault="00CF0102" w:rsidP="00F15E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5595">
        <w:rPr>
          <w:rFonts w:ascii="Times New Roman" w:hAnsi="Times New Roman" w:cs="Times New Roman"/>
          <w:sz w:val="24"/>
          <w:szCs w:val="24"/>
        </w:rPr>
        <w:t xml:space="preserve">     </w:t>
      </w:r>
      <w:r w:rsidR="00B94A34" w:rsidRPr="00DD5595">
        <w:rPr>
          <w:rFonts w:ascii="Times New Roman" w:hAnsi="Times New Roman" w:cs="Times New Roman"/>
          <w:sz w:val="24"/>
          <w:szCs w:val="24"/>
        </w:rPr>
        <w:t xml:space="preserve"> </w:t>
      </w:r>
      <w:r w:rsidR="00F15EDE" w:rsidRPr="00DD5595">
        <w:rPr>
          <w:rFonts w:ascii="Times New Roman" w:hAnsi="Times New Roman" w:cs="Times New Roman"/>
          <w:sz w:val="24"/>
          <w:szCs w:val="24"/>
        </w:rPr>
        <w:t xml:space="preserve">1. </w:t>
      </w:r>
      <w:r w:rsidR="0002638E" w:rsidRPr="00DD5595">
        <w:rPr>
          <w:rFonts w:ascii="Times New Roman" w:hAnsi="Times New Roman" w:cs="Times New Roman"/>
          <w:sz w:val="24"/>
          <w:szCs w:val="24"/>
        </w:rPr>
        <w:t xml:space="preserve"> </w:t>
      </w:r>
      <w:r w:rsidR="00A07982" w:rsidRPr="00DD5595">
        <w:rPr>
          <w:rFonts w:ascii="Times New Roman" w:hAnsi="Times New Roman" w:cs="Times New Roman"/>
          <w:sz w:val="24"/>
          <w:szCs w:val="24"/>
        </w:rPr>
        <w:t>Ввести на территории муниципального образования «Шеговарское» земельный налог.</w:t>
      </w:r>
    </w:p>
    <w:p w:rsidR="006E498B" w:rsidRPr="00DD5595" w:rsidRDefault="00A07982" w:rsidP="00F15E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5595">
        <w:rPr>
          <w:rFonts w:ascii="Times New Roman" w:hAnsi="Times New Roman" w:cs="Times New Roman"/>
          <w:sz w:val="24"/>
          <w:szCs w:val="24"/>
        </w:rPr>
        <w:t xml:space="preserve">      2. </w:t>
      </w:r>
      <w:r w:rsidR="00935259" w:rsidRPr="00DD5595">
        <w:rPr>
          <w:rFonts w:ascii="Times New Roman" w:hAnsi="Times New Roman" w:cs="Times New Roman"/>
          <w:sz w:val="24"/>
          <w:szCs w:val="24"/>
        </w:rPr>
        <w:t>Установить налоговые ставки земельного налога в следующих размерах:</w:t>
      </w:r>
    </w:p>
    <w:p w:rsidR="006E498B" w:rsidRPr="00DD5595" w:rsidRDefault="006E498B" w:rsidP="00F15E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5595">
        <w:rPr>
          <w:rFonts w:ascii="Times New Roman" w:hAnsi="Times New Roman" w:cs="Times New Roman"/>
          <w:sz w:val="24"/>
          <w:szCs w:val="24"/>
        </w:rPr>
        <w:t xml:space="preserve">     </w:t>
      </w:r>
      <w:r w:rsidR="00546A2B">
        <w:rPr>
          <w:rFonts w:ascii="Times New Roman" w:hAnsi="Times New Roman" w:cs="Times New Roman"/>
          <w:sz w:val="24"/>
          <w:szCs w:val="24"/>
        </w:rPr>
        <w:t xml:space="preserve"> </w:t>
      </w:r>
      <w:r w:rsidRPr="00DD5595">
        <w:rPr>
          <w:rFonts w:ascii="Times New Roman" w:hAnsi="Times New Roman" w:cs="Times New Roman"/>
          <w:sz w:val="24"/>
          <w:szCs w:val="24"/>
        </w:rPr>
        <w:t>0,3  процента в отношении земельных участков:</w:t>
      </w:r>
    </w:p>
    <w:p w:rsidR="006E498B" w:rsidRPr="00DD5595" w:rsidRDefault="00935259" w:rsidP="00F15E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5595">
        <w:rPr>
          <w:rFonts w:ascii="Times New Roman" w:hAnsi="Times New Roman" w:cs="Times New Roman"/>
          <w:sz w:val="24"/>
          <w:szCs w:val="24"/>
        </w:rPr>
        <w:t xml:space="preserve">    </w:t>
      </w:r>
      <w:r w:rsidR="006E498B" w:rsidRPr="00DD5595">
        <w:rPr>
          <w:rFonts w:ascii="Times New Roman" w:hAnsi="Times New Roman" w:cs="Times New Roman"/>
          <w:sz w:val="24"/>
          <w:szCs w:val="24"/>
        </w:rPr>
        <w:t xml:space="preserve"> отнесённых к землям сельскохозяйственного назначения или к землям в составе  зон сельскохозяйственного использования в </w:t>
      </w:r>
      <w:r w:rsidR="00362076" w:rsidRPr="00DD5595">
        <w:rPr>
          <w:rFonts w:ascii="Times New Roman" w:hAnsi="Times New Roman" w:cs="Times New Roman"/>
          <w:sz w:val="24"/>
          <w:szCs w:val="24"/>
        </w:rPr>
        <w:t xml:space="preserve">населенных пунктах </w:t>
      </w:r>
      <w:r w:rsidR="006E498B" w:rsidRPr="00DD5595">
        <w:rPr>
          <w:rFonts w:ascii="Times New Roman" w:hAnsi="Times New Roman" w:cs="Times New Roman"/>
          <w:sz w:val="24"/>
          <w:szCs w:val="24"/>
        </w:rPr>
        <w:t xml:space="preserve"> и используемых для сельскохозяйственного производства;</w:t>
      </w:r>
    </w:p>
    <w:p w:rsidR="00532B37" w:rsidRPr="00DD5595" w:rsidRDefault="00935259" w:rsidP="00F15E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5595">
        <w:rPr>
          <w:rFonts w:ascii="Times New Roman" w:hAnsi="Times New Roman" w:cs="Times New Roman"/>
          <w:sz w:val="24"/>
          <w:szCs w:val="24"/>
        </w:rPr>
        <w:t xml:space="preserve">    </w:t>
      </w:r>
      <w:r w:rsidR="006E498B" w:rsidRPr="00DD55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32B37" w:rsidRPr="00DD5595">
        <w:rPr>
          <w:rFonts w:ascii="Times New Roman" w:hAnsi="Times New Roman" w:cs="Times New Roman"/>
          <w:sz w:val="24"/>
          <w:szCs w:val="24"/>
        </w:rPr>
        <w:t>занятых</w:t>
      </w:r>
      <w:proofErr w:type="gramEnd"/>
      <w:r w:rsidR="00532B37" w:rsidRPr="00DD5595">
        <w:rPr>
          <w:rFonts w:ascii="Times New Roman" w:hAnsi="Times New Roman" w:cs="Times New Roman"/>
          <w:sz w:val="24"/>
          <w:szCs w:val="24"/>
        </w:rPr>
        <w:t xml:space="preserve"> жилищным фондом и объектами инженерной инфраструктуры жилищно-коммунального комплекса (за исключением доли в праве на земельный участок,  приходящийся на объект, не относящийся к жилищному фонду и к объектам инженерной инфраструктуры жилищно-коммунального комплекса) или </w:t>
      </w:r>
      <w:r w:rsidR="00362076" w:rsidRPr="00DD5595">
        <w:rPr>
          <w:rFonts w:ascii="Times New Roman" w:hAnsi="Times New Roman" w:cs="Times New Roman"/>
          <w:sz w:val="24"/>
          <w:szCs w:val="24"/>
        </w:rPr>
        <w:t xml:space="preserve">(приобретенных) </w:t>
      </w:r>
      <w:r w:rsidR="00532B37" w:rsidRPr="00DD5595">
        <w:rPr>
          <w:rFonts w:ascii="Times New Roman" w:hAnsi="Times New Roman" w:cs="Times New Roman"/>
          <w:sz w:val="24"/>
          <w:szCs w:val="24"/>
        </w:rPr>
        <w:t>предоставленных для жилищного строительства</w:t>
      </w:r>
      <w:r w:rsidR="008C1C18" w:rsidRPr="00DD5595">
        <w:rPr>
          <w:rFonts w:ascii="Times New Roman" w:hAnsi="Times New Roman" w:cs="Times New Roman"/>
          <w:sz w:val="24"/>
          <w:szCs w:val="24"/>
        </w:rPr>
        <w:t>;</w:t>
      </w:r>
    </w:p>
    <w:p w:rsidR="00740E0D" w:rsidRPr="00DD5595" w:rsidRDefault="008C1C18" w:rsidP="003620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5595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362076" w:rsidRPr="00DD5595">
        <w:rPr>
          <w:rFonts w:ascii="Times New Roman" w:hAnsi="Times New Roman" w:cs="Times New Roman"/>
          <w:sz w:val="24"/>
          <w:szCs w:val="24"/>
        </w:rPr>
        <w:t>приобретенных</w:t>
      </w:r>
      <w:proofErr w:type="gramEnd"/>
      <w:r w:rsidR="00362076" w:rsidRPr="00DD5595">
        <w:rPr>
          <w:rFonts w:ascii="Times New Roman" w:hAnsi="Times New Roman" w:cs="Times New Roman"/>
          <w:sz w:val="24"/>
          <w:szCs w:val="24"/>
        </w:rPr>
        <w:t xml:space="preserve"> (</w:t>
      </w:r>
      <w:r w:rsidRPr="00DD5595">
        <w:rPr>
          <w:rFonts w:ascii="Times New Roman" w:hAnsi="Times New Roman" w:cs="Times New Roman"/>
          <w:sz w:val="24"/>
          <w:szCs w:val="24"/>
        </w:rPr>
        <w:t>п</w:t>
      </w:r>
      <w:r w:rsidR="00532B37" w:rsidRPr="00DD5595">
        <w:rPr>
          <w:rFonts w:ascii="Times New Roman" w:hAnsi="Times New Roman" w:cs="Times New Roman"/>
          <w:sz w:val="24"/>
          <w:szCs w:val="24"/>
        </w:rPr>
        <w:t>редоставленных</w:t>
      </w:r>
      <w:r w:rsidR="00362076" w:rsidRPr="00DD5595">
        <w:rPr>
          <w:rFonts w:ascii="Times New Roman" w:hAnsi="Times New Roman" w:cs="Times New Roman"/>
          <w:sz w:val="24"/>
          <w:szCs w:val="24"/>
        </w:rPr>
        <w:t>)</w:t>
      </w:r>
      <w:r w:rsidR="00532B37" w:rsidRPr="00DD5595">
        <w:rPr>
          <w:rFonts w:ascii="Times New Roman" w:hAnsi="Times New Roman" w:cs="Times New Roman"/>
          <w:sz w:val="24"/>
          <w:szCs w:val="24"/>
        </w:rPr>
        <w:t xml:space="preserve"> для </w:t>
      </w:r>
      <w:r w:rsidR="007305FD" w:rsidRPr="00DD5595">
        <w:rPr>
          <w:rFonts w:ascii="Times New Roman" w:hAnsi="Times New Roman" w:cs="Times New Roman"/>
          <w:sz w:val="24"/>
          <w:szCs w:val="24"/>
        </w:rPr>
        <w:t>л</w:t>
      </w:r>
      <w:r w:rsidR="00532B37" w:rsidRPr="00DD5595">
        <w:rPr>
          <w:rFonts w:ascii="Times New Roman" w:hAnsi="Times New Roman" w:cs="Times New Roman"/>
          <w:sz w:val="24"/>
          <w:szCs w:val="24"/>
        </w:rPr>
        <w:t>ичного подсобного хозяйства, садоводства, огородничества или животноводства</w:t>
      </w:r>
      <w:r w:rsidR="00362076" w:rsidRPr="00DD5595">
        <w:rPr>
          <w:rFonts w:ascii="Times New Roman" w:hAnsi="Times New Roman" w:cs="Times New Roman"/>
          <w:sz w:val="24"/>
          <w:szCs w:val="24"/>
        </w:rPr>
        <w:t>, а также дачного хозяйства</w:t>
      </w:r>
      <w:r w:rsidR="00740E0D" w:rsidRPr="00DD5595">
        <w:rPr>
          <w:rFonts w:ascii="Times New Roman" w:hAnsi="Times New Roman" w:cs="Times New Roman"/>
          <w:sz w:val="24"/>
          <w:szCs w:val="24"/>
        </w:rPr>
        <w:t>;</w:t>
      </w:r>
    </w:p>
    <w:p w:rsidR="00B25A41" w:rsidRPr="00DD5595" w:rsidRDefault="00B25A41" w:rsidP="00F15E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5595">
        <w:rPr>
          <w:rFonts w:ascii="Times New Roman" w:hAnsi="Times New Roman" w:cs="Times New Roman"/>
          <w:sz w:val="24"/>
          <w:szCs w:val="24"/>
        </w:rPr>
        <w:t xml:space="preserve">     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нужд.</w:t>
      </w:r>
    </w:p>
    <w:p w:rsidR="00660802" w:rsidRPr="00DD5595" w:rsidRDefault="008C1C18" w:rsidP="00F15E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5595">
        <w:rPr>
          <w:rFonts w:ascii="Times New Roman" w:hAnsi="Times New Roman" w:cs="Times New Roman"/>
          <w:sz w:val="24"/>
          <w:szCs w:val="24"/>
        </w:rPr>
        <w:t xml:space="preserve">      </w:t>
      </w:r>
      <w:r w:rsidR="00CF0102" w:rsidRPr="00DD5595">
        <w:rPr>
          <w:rFonts w:ascii="Times New Roman" w:hAnsi="Times New Roman" w:cs="Times New Roman"/>
          <w:sz w:val="24"/>
          <w:szCs w:val="24"/>
        </w:rPr>
        <w:t xml:space="preserve"> </w:t>
      </w:r>
      <w:r w:rsidR="00660802" w:rsidRPr="00DD5595">
        <w:rPr>
          <w:rFonts w:ascii="Times New Roman" w:hAnsi="Times New Roman" w:cs="Times New Roman"/>
          <w:sz w:val="24"/>
          <w:szCs w:val="24"/>
        </w:rPr>
        <w:t>1,5 % в отношении прочих земельных участков.</w:t>
      </w:r>
    </w:p>
    <w:p w:rsidR="00A07982" w:rsidRPr="00DD5595" w:rsidRDefault="00A07982" w:rsidP="00F15E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5595">
        <w:rPr>
          <w:rFonts w:ascii="Times New Roman" w:hAnsi="Times New Roman" w:cs="Times New Roman"/>
          <w:sz w:val="24"/>
          <w:szCs w:val="24"/>
        </w:rPr>
        <w:t xml:space="preserve">        3. Отчетными периодами для налогоплательщиков-организаций признаются первый квартал, второй квартал и третий квартал календарного года.</w:t>
      </w:r>
    </w:p>
    <w:p w:rsidR="00A07982" w:rsidRPr="00DD5595" w:rsidRDefault="00A07982" w:rsidP="00F15E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5595">
        <w:rPr>
          <w:rFonts w:ascii="Times New Roman" w:hAnsi="Times New Roman" w:cs="Times New Roman"/>
          <w:sz w:val="24"/>
          <w:szCs w:val="24"/>
        </w:rPr>
        <w:t xml:space="preserve">        4. Установить следующие порядок и сроки уплаты авансовых платежей по земельному налогу и земельного налога для налогоплательщиков-организаций:</w:t>
      </w:r>
    </w:p>
    <w:p w:rsidR="00C76CAC" w:rsidRPr="00DD5595" w:rsidRDefault="00A07982" w:rsidP="00F15E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5595">
        <w:rPr>
          <w:rFonts w:ascii="Times New Roman" w:hAnsi="Times New Roman" w:cs="Times New Roman"/>
          <w:sz w:val="24"/>
          <w:szCs w:val="24"/>
        </w:rPr>
        <w:t xml:space="preserve">        авансовые платежи по земельному налогу подлежат уплате не позднее 30 числа месяца, следующего за истекшим отчетным периодом</w:t>
      </w:r>
      <w:r w:rsidR="00C76CAC" w:rsidRPr="00DD5595">
        <w:rPr>
          <w:rFonts w:ascii="Times New Roman" w:hAnsi="Times New Roman" w:cs="Times New Roman"/>
          <w:sz w:val="24"/>
          <w:szCs w:val="24"/>
        </w:rPr>
        <w:t>;</w:t>
      </w:r>
    </w:p>
    <w:p w:rsidR="00C76CAC" w:rsidRPr="00DD5595" w:rsidRDefault="00C76CAC" w:rsidP="00C76C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5595">
        <w:rPr>
          <w:rFonts w:ascii="Times New Roman" w:hAnsi="Times New Roman" w:cs="Times New Roman"/>
          <w:sz w:val="24"/>
          <w:szCs w:val="24"/>
        </w:rPr>
        <w:t xml:space="preserve">        земельный налог подлежит уплате по истечении налогового периода не позднее не позднее 1 февраля года, следующего за истекшим налоговым периодом.</w:t>
      </w:r>
    </w:p>
    <w:p w:rsidR="00AF51B8" w:rsidRPr="00DD5595" w:rsidRDefault="00C76CAC" w:rsidP="00F15E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5595">
        <w:rPr>
          <w:rFonts w:ascii="Times New Roman" w:hAnsi="Times New Roman" w:cs="Times New Roman"/>
          <w:sz w:val="24"/>
          <w:szCs w:val="24"/>
        </w:rPr>
        <w:t xml:space="preserve">        5. Освобождаются от налогообложения земельным налогом:</w:t>
      </w:r>
    </w:p>
    <w:p w:rsidR="00AF51B8" w:rsidRPr="00DD5595" w:rsidRDefault="00AF51B8" w:rsidP="00F15E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5595">
        <w:rPr>
          <w:rFonts w:ascii="Times New Roman" w:hAnsi="Times New Roman" w:cs="Times New Roman"/>
          <w:sz w:val="24"/>
          <w:szCs w:val="24"/>
        </w:rPr>
        <w:t>1) органы управления и муниципальные учреждения, финансируемые за счет средств местного бюджета;</w:t>
      </w:r>
    </w:p>
    <w:p w:rsidR="00AF51B8" w:rsidRPr="00DD5595" w:rsidRDefault="00AF51B8" w:rsidP="00AF51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5595">
        <w:rPr>
          <w:rFonts w:ascii="Times New Roman" w:hAnsi="Times New Roman" w:cs="Times New Roman"/>
          <w:sz w:val="24"/>
          <w:szCs w:val="24"/>
        </w:rPr>
        <w:t>2) собственник</w:t>
      </w:r>
      <w:r w:rsidR="00A73FD9" w:rsidRPr="00DD5595">
        <w:rPr>
          <w:rFonts w:ascii="Times New Roman" w:hAnsi="Times New Roman" w:cs="Times New Roman"/>
          <w:sz w:val="24"/>
          <w:szCs w:val="24"/>
        </w:rPr>
        <w:t>и</w:t>
      </w:r>
      <w:r w:rsidRPr="00DD5595">
        <w:rPr>
          <w:rFonts w:ascii="Times New Roman" w:hAnsi="Times New Roman" w:cs="Times New Roman"/>
          <w:sz w:val="24"/>
          <w:szCs w:val="24"/>
        </w:rPr>
        <w:t xml:space="preserve"> земельных участков, занятых муниципальным жилищным фондом и объектами инженерной инфраструктуры жилищно-коммунального комплекса (за </w:t>
      </w:r>
      <w:r w:rsidRPr="00DD5595">
        <w:rPr>
          <w:rFonts w:ascii="Times New Roman" w:hAnsi="Times New Roman" w:cs="Times New Roman"/>
          <w:sz w:val="24"/>
          <w:szCs w:val="24"/>
        </w:rPr>
        <w:lastRenderedPageBreak/>
        <w:t>исключением доли в праве на земельный участок, приходящийся на объект, не относящийся к жилищному фонду и объектам инженерной инфраструктуры жилищно-коммунального комплекса).</w:t>
      </w:r>
    </w:p>
    <w:p w:rsidR="009354F7" w:rsidRPr="00DD5595" w:rsidRDefault="009354F7" w:rsidP="009354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5595">
        <w:rPr>
          <w:rFonts w:ascii="Times New Roman" w:hAnsi="Times New Roman" w:cs="Times New Roman"/>
          <w:sz w:val="24"/>
          <w:szCs w:val="24"/>
        </w:rPr>
        <w:t>Указанные организации и учреждения не исчисляют и не уплачивают авансовые платежи по налогу в течение налогового периода;</w:t>
      </w:r>
    </w:p>
    <w:p w:rsidR="00B915E5" w:rsidRPr="00DD5595" w:rsidRDefault="00A73FD9" w:rsidP="00F15E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5595">
        <w:rPr>
          <w:rFonts w:ascii="Times New Roman" w:hAnsi="Times New Roman" w:cs="Times New Roman"/>
          <w:sz w:val="24"/>
          <w:szCs w:val="24"/>
        </w:rPr>
        <w:t xml:space="preserve">3) </w:t>
      </w:r>
      <w:r w:rsidR="00C62E2B" w:rsidRPr="00DD5595">
        <w:rPr>
          <w:rFonts w:ascii="Times New Roman" w:hAnsi="Times New Roman" w:cs="Times New Roman"/>
          <w:sz w:val="24"/>
          <w:szCs w:val="24"/>
        </w:rPr>
        <w:t xml:space="preserve">физические лица - </w:t>
      </w:r>
      <w:r w:rsidR="00B915E5" w:rsidRPr="00DD5595">
        <w:rPr>
          <w:rFonts w:ascii="Times New Roman" w:hAnsi="Times New Roman" w:cs="Times New Roman"/>
          <w:sz w:val="24"/>
          <w:szCs w:val="24"/>
        </w:rPr>
        <w:t>ветеран</w:t>
      </w:r>
      <w:r w:rsidRPr="00DD5595">
        <w:rPr>
          <w:rFonts w:ascii="Times New Roman" w:hAnsi="Times New Roman" w:cs="Times New Roman"/>
          <w:sz w:val="24"/>
          <w:szCs w:val="24"/>
        </w:rPr>
        <w:t>ы</w:t>
      </w:r>
      <w:r w:rsidR="00B915E5" w:rsidRPr="00DD5595">
        <w:rPr>
          <w:rFonts w:ascii="Times New Roman" w:hAnsi="Times New Roman" w:cs="Times New Roman"/>
          <w:sz w:val="24"/>
          <w:szCs w:val="24"/>
        </w:rPr>
        <w:t xml:space="preserve"> и инвалид</w:t>
      </w:r>
      <w:r w:rsidRPr="00DD5595">
        <w:rPr>
          <w:rFonts w:ascii="Times New Roman" w:hAnsi="Times New Roman" w:cs="Times New Roman"/>
          <w:sz w:val="24"/>
          <w:szCs w:val="24"/>
        </w:rPr>
        <w:t>ы</w:t>
      </w:r>
      <w:r w:rsidR="00B915E5" w:rsidRPr="00DD5595">
        <w:rPr>
          <w:rFonts w:ascii="Times New Roman" w:hAnsi="Times New Roman" w:cs="Times New Roman"/>
          <w:sz w:val="24"/>
          <w:szCs w:val="24"/>
        </w:rPr>
        <w:t xml:space="preserve"> боевых действий.</w:t>
      </w:r>
    </w:p>
    <w:p w:rsidR="00A73FD9" w:rsidRPr="00DD5595" w:rsidRDefault="00174E7E" w:rsidP="00F15E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5595">
        <w:rPr>
          <w:rFonts w:ascii="Times New Roman" w:hAnsi="Times New Roman" w:cs="Times New Roman"/>
          <w:sz w:val="24"/>
          <w:szCs w:val="24"/>
        </w:rPr>
        <w:t xml:space="preserve">        </w:t>
      </w:r>
      <w:r w:rsidR="00A73FD9" w:rsidRPr="00DD5595">
        <w:rPr>
          <w:rFonts w:ascii="Times New Roman" w:hAnsi="Times New Roman" w:cs="Times New Roman"/>
          <w:sz w:val="24"/>
          <w:szCs w:val="24"/>
        </w:rPr>
        <w:t>6</w:t>
      </w:r>
      <w:r w:rsidRPr="00DD5595">
        <w:rPr>
          <w:rFonts w:ascii="Times New Roman" w:hAnsi="Times New Roman" w:cs="Times New Roman"/>
          <w:sz w:val="24"/>
          <w:szCs w:val="24"/>
        </w:rPr>
        <w:t xml:space="preserve">. </w:t>
      </w:r>
      <w:r w:rsidR="00A73FD9" w:rsidRPr="00DD5595">
        <w:rPr>
          <w:rFonts w:ascii="Times New Roman" w:hAnsi="Times New Roman" w:cs="Times New Roman"/>
          <w:sz w:val="24"/>
          <w:szCs w:val="24"/>
        </w:rPr>
        <w:t>Признать утратившими силу решения Совета депутатов МО «Шеговарское»:</w:t>
      </w:r>
    </w:p>
    <w:p w:rsidR="00A73FD9" w:rsidRPr="00DD5595" w:rsidRDefault="00A73FD9" w:rsidP="00F15E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5595">
        <w:rPr>
          <w:rFonts w:ascii="Times New Roman" w:hAnsi="Times New Roman" w:cs="Times New Roman"/>
          <w:sz w:val="24"/>
          <w:szCs w:val="24"/>
        </w:rPr>
        <w:t>от 22.11.2013 № 72 «О земельном налоге»;</w:t>
      </w:r>
    </w:p>
    <w:p w:rsidR="00A73FD9" w:rsidRPr="00DD5595" w:rsidRDefault="00A73FD9" w:rsidP="00A73F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5595">
        <w:rPr>
          <w:rFonts w:ascii="Times New Roman" w:hAnsi="Times New Roman" w:cs="Times New Roman"/>
          <w:sz w:val="24"/>
          <w:szCs w:val="24"/>
        </w:rPr>
        <w:t>от 17.11.2014 № 104   «О  внесении изменений и дополнений в решение  двенадцатой сессии  Совета депутатов МО «Шеговарское» от 22 ноября 2013 года  № 72 «О земельном налоге»;</w:t>
      </w:r>
    </w:p>
    <w:p w:rsidR="00A73FD9" w:rsidRPr="00DD5595" w:rsidRDefault="00A73FD9" w:rsidP="00A73FD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5595">
        <w:rPr>
          <w:rFonts w:ascii="Times New Roman" w:hAnsi="Times New Roman" w:cs="Times New Roman"/>
          <w:sz w:val="24"/>
          <w:szCs w:val="24"/>
        </w:rPr>
        <w:t>от 18.05.2015 № 125  «</w:t>
      </w:r>
      <w:r w:rsidRPr="00DD5595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и дополнений в решение Совета депутатов муниципального образования  «Шеговарское»  от  22  ноября 2013 года № 72  «О земельном налоге»;</w:t>
      </w:r>
    </w:p>
    <w:p w:rsidR="00A73FD9" w:rsidRPr="00DD5595" w:rsidRDefault="00A73FD9" w:rsidP="00A73F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5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24.06.2016 № 167 «О  внесении изменений  в  решение  Совета  депутатов  МО «Шеговарское» от  22  ноября  2013 года  № 72 (в ред. от 14.11.2014 №  104,  от 18.05.2015  № 125) «О земельном налоге».</w:t>
      </w:r>
    </w:p>
    <w:p w:rsidR="00BA5C5B" w:rsidRPr="00DD5595" w:rsidRDefault="00BA5C5B" w:rsidP="00A73F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7. Налоговые льготы, предусмотренные настоящим решение, налогоплательщикам – физическим лицам предоставляются в порядке, предусмотренном пунктом 10 статьи 396 Налогового кодекса Российской Федерации.</w:t>
      </w:r>
    </w:p>
    <w:p w:rsidR="007305FD" w:rsidRPr="00DD5595" w:rsidRDefault="00BA5C5B" w:rsidP="00F15E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5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8</w:t>
      </w:r>
      <w:r w:rsidR="007305FD" w:rsidRPr="00DD5595">
        <w:rPr>
          <w:rFonts w:ascii="Times New Roman" w:hAnsi="Times New Roman" w:cs="Times New Roman"/>
          <w:sz w:val="24"/>
          <w:szCs w:val="24"/>
        </w:rPr>
        <w:t xml:space="preserve">. Настоящее решение вступает в силу </w:t>
      </w:r>
      <w:r w:rsidRPr="00DD5595">
        <w:rPr>
          <w:rFonts w:ascii="Times New Roman" w:hAnsi="Times New Roman" w:cs="Times New Roman"/>
          <w:sz w:val="24"/>
          <w:szCs w:val="24"/>
        </w:rPr>
        <w:t xml:space="preserve">с 01 января 2017 года, но </w:t>
      </w:r>
      <w:r w:rsidR="007305FD" w:rsidRPr="00DD5595">
        <w:rPr>
          <w:rFonts w:ascii="Times New Roman" w:hAnsi="Times New Roman" w:cs="Times New Roman"/>
          <w:sz w:val="24"/>
          <w:szCs w:val="24"/>
        </w:rPr>
        <w:t>не ранее чем по истечении одного месяца со дня его официального опубликования и не ранее 1-го числа очередного налогового периода</w:t>
      </w:r>
      <w:r w:rsidRPr="00DD5595">
        <w:rPr>
          <w:rFonts w:ascii="Times New Roman" w:hAnsi="Times New Roman" w:cs="Times New Roman"/>
          <w:sz w:val="24"/>
          <w:szCs w:val="24"/>
        </w:rPr>
        <w:t xml:space="preserve"> по земельному налогу</w:t>
      </w:r>
      <w:r w:rsidR="007305FD" w:rsidRPr="00DD5595">
        <w:rPr>
          <w:rFonts w:ascii="Times New Roman" w:hAnsi="Times New Roman" w:cs="Times New Roman"/>
          <w:sz w:val="24"/>
          <w:szCs w:val="24"/>
        </w:rPr>
        <w:t>.</w:t>
      </w:r>
    </w:p>
    <w:p w:rsidR="00DD5595" w:rsidRPr="00DD5595" w:rsidRDefault="00DD5595" w:rsidP="00F15E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D5595" w:rsidRPr="00DD5595" w:rsidRDefault="00DD5595" w:rsidP="007F42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5595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gramStart"/>
      <w:r w:rsidRPr="00DD5595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855F6C" w:rsidRPr="00DD5595" w:rsidRDefault="00DD5595" w:rsidP="007F42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5595">
        <w:rPr>
          <w:rFonts w:ascii="Times New Roman" w:hAnsi="Times New Roman" w:cs="Times New Roman"/>
          <w:sz w:val="24"/>
          <w:szCs w:val="24"/>
        </w:rPr>
        <w:t xml:space="preserve">образования   «Шеговарское»                                                                                 </w:t>
      </w:r>
      <w:r w:rsidR="00BA5C5B" w:rsidRPr="00DD5595">
        <w:rPr>
          <w:rFonts w:ascii="Times New Roman" w:hAnsi="Times New Roman" w:cs="Times New Roman"/>
          <w:sz w:val="24"/>
          <w:szCs w:val="24"/>
        </w:rPr>
        <w:t>Н.С. Свицкая</w:t>
      </w:r>
    </w:p>
    <w:sectPr w:rsidR="00855F6C" w:rsidRPr="00DD5595" w:rsidSect="005B04B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655CD"/>
    <w:rsid w:val="00083C1C"/>
    <w:rsid w:val="000E5420"/>
    <w:rsid w:val="000E7DF3"/>
    <w:rsid w:val="0012435F"/>
    <w:rsid w:val="00174E7E"/>
    <w:rsid w:val="00190CCB"/>
    <w:rsid w:val="002D3125"/>
    <w:rsid w:val="00332AD8"/>
    <w:rsid w:val="00362076"/>
    <w:rsid w:val="003666DC"/>
    <w:rsid w:val="003C1457"/>
    <w:rsid w:val="004159B1"/>
    <w:rsid w:val="004408B0"/>
    <w:rsid w:val="00481466"/>
    <w:rsid w:val="004B0F6C"/>
    <w:rsid w:val="00507340"/>
    <w:rsid w:val="00532B37"/>
    <w:rsid w:val="00546A2B"/>
    <w:rsid w:val="00561E0F"/>
    <w:rsid w:val="005B04B7"/>
    <w:rsid w:val="00660802"/>
    <w:rsid w:val="00670998"/>
    <w:rsid w:val="006B0DF3"/>
    <w:rsid w:val="006E498B"/>
    <w:rsid w:val="007305FD"/>
    <w:rsid w:val="00740E0D"/>
    <w:rsid w:val="007870C2"/>
    <w:rsid w:val="007C3DA0"/>
    <w:rsid w:val="007D728E"/>
    <w:rsid w:val="007D7FA5"/>
    <w:rsid w:val="007F42B0"/>
    <w:rsid w:val="007F4B86"/>
    <w:rsid w:val="00855F6C"/>
    <w:rsid w:val="00866CBE"/>
    <w:rsid w:val="008B0970"/>
    <w:rsid w:val="008C1C18"/>
    <w:rsid w:val="008E7EB2"/>
    <w:rsid w:val="008F5EC7"/>
    <w:rsid w:val="00935259"/>
    <w:rsid w:val="009354F7"/>
    <w:rsid w:val="00945328"/>
    <w:rsid w:val="009475F8"/>
    <w:rsid w:val="00974D94"/>
    <w:rsid w:val="009A6BC9"/>
    <w:rsid w:val="009D54C5"/>
    <w:rsid w:val="009F6708"/>
    <w:rsid w:val="00A07982"/>
    <w:rsid w:val="00A73FD9"/>
    <w:rsid w:val="00AA436A"/>
    <w:rsid w:val="00AF51B8"/>
    <w:rsid w:val="00B2538D"/>
    <w:rsid w:val="00B25A41"/>
    <w:rsid w:val="00B915E5"/>
    <w:rsid w:val="00B94A34"/>
    <w:rsid w:val="00BA5C5B"/>
    <w:rsid w:val="00BE1ACF"/>
    <w:rsid w:val="00C62E2B"/>
    <w:rsid w:val="00C76CAC"/>
    <w:rsid w:val="00C7794F"/>
    <w:rsid w:val="00CB733B"/>
    <w:rsid w:val="00CC2D65"/>
    <w:rsid w:val="00CD7E96"/>
    <w:rsid w:val="00CE4605"/>
    <w:rsid w:val="00CF0102"/>
    <w:rsid w:val="00D01886"/>
    <w:rsid w:val="00D124DE"/>
    <w:rsid w:val="00DD5595"/>
    <w:rsid w:val="00E66390"/>
    <w:rsid w:val="00F0425C"/>
    <w:rsid w:val="00F15EDE"/>
    <w:rsid w:val="00F32C5B"/>
    <w:rsid w:val="00F376FE"/>
    <w:rsid w:val="00F5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18409-5A75-4D2E-AFDE-ADF77FB09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2017-04-06T12:53:00Z</cp:lastPrinted>
  <dcterms:created xsi:type="dcterms:W3CDTF">2016-12-20T11:29:00Z</dcterms:created>
  <dcterms:modified xsi:type="dcterms:W3CDTF">2017-04-06T13:00:00Z</dcterms:modified>
</cp:coreProperties>
</file>